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99" w:rsidRDefault="00671046">
      <w:r>
        <w:rPr>
          <w:b/>
        </w:rPr>
        <w:t>WE ARE WITNESSES</w:t>
      </w:r>
      <w:r w:rsidR="00022443">
        <w:t xml:space="preserve"> </w:t>
      </w:r>
      <w:r w:rsidR="00022443" w:rsidRPr="005869D9">
        <w:rPr>
          <w:rFonts w:asciiTheme="majorHAnsi" w:hAnsiTheme="majorHAnsi" w:cstheme="majorHAnsi"/>
        </w:rPr>
        <w:t>(Part One)</w:t>
      </w:r>
    </w:p>
    <w:p w:rsidR="00FC0FB1" w:rsidRPr="00FC0FB1" w:rsidRDefault="00676FB2" w:rsidP="0075415F">
      <w:pPr>
        <w:pStyle w:val="ListParagraph"/>
        <w:numPr>
          <w:ilvl w:val="0"/>
          <w:numId w:val="1"/>
        </w:numPr>
      </w:pPr>
      <w:r w:rsidRPr="0014759B">
        <w:rPr>
          <w:b/>
        </w:rPr>
        <w:t>INTRODUCTION</w:t>
      </w:r>
      <w:r w:rsidR="0014759B">
        <w:br/>
      </w:r>
      <w:r w:rsidR="0075415F" w:rsidRPr="00643D7D">
        <w:rPr>
          <w:rFonts w:asciiTheme="majorHAnsi" w:hAnsiTheme="majorHAnsi" w:cstheme="majorHAnsi"/>
        </w:rPr>
        <w:t xml:space="preserve">A Chinese farmer, after having cataracts removed from his eyes, made his way from the Christian compound where the surgery had taken place to the interior of China. Only a short time had passed when the missionary doctor who performed the surgery looked out his window and noticed the formerly blind man holding the front of a long rope. In a single file line and holding on to the rope behind him were several </w:t>
      </w:r>
      <w:r w:rsidR="00F76A7F" w:rsidRPr="00643D7D">
        <w:rPr>
          <w:rFonts w:asciiTheme="majorHAnsi" w:hAnsiTheme="majorHAnsi" w:cstheme="majorHAnsi"/>
        </w:rPr>
        <w:t>poor blind people</w:t>
      </w:r>
      <w:r w:rsidR="0075415F" w:rsidRPr="00643D7D">
        <w:rPr>
          <w:rFonts w:asciiTheme="majorHAnsi" w:hAnsiTheme="majorHAnsi" w:cstheme="majorHAnsi"/>
        </w:rPr>
        <w:t xml:space="preserve"> that the f</w:t>
      </w:r>
      <w:r w:rsidR="00F76A7F" w:rsidRPr="00643D7D">
        <w:rPr>
          <w:rFonts w:asciiTheme="majorHAnsi" w:hAnsiTheme="majorHAnsi" w:cstheme="majorHAnsi"/>
        </w:rPr>
        <w:t>armer had told about his operation</w:t>
      </w:r>
      <w:r w:rsidR="0075415F" w:rsidRPr="00643D7D">
        <w:rPr>
          <w:rFonts w:asciiTheme="majorHAnsi" w:hAnsiTheme="majorHAnsi" w:cstheme="majorHAnsi"/>
        </w:rPr>
        <w:t>.</w:t>
      </w:r>
      <w:r w:rsidR="00F76A7F" w:rsidRPr="00643D7D">
        <w:rPr>
          <w:rFonts w:asciiTheme="majorHAnsi" w:hAnsiTheme="majorHAnsi" w:cstheme="majorHAnsi"/>
        </w:rPr>
        <w:t xml:space="preserve"> They all new that the farmer used to be blind and that he could now see. He told them of the doctor who had cured him; naturally, all of them wanted to meet the ma</w:t>
      </w:r>
      <w:r w:rsidR="00643D7D" w:rsidRPr="00643D7D">
        <w:rPr>
          <w:rFonts w:asciiTheme="majorHAnsi" w:hAnsiTheme="majorHAnsi" w:cstheme="majorHAnsi"/>
        </w:rPr>
        <w:t>n who made this miracle happen.</w:t>
      </w:r>
      <w:r w:rsidR="00643D7D" w:rsidRPr="00643D7D">
        <w:rPr>
          <w:rFonts w:asciiTheme="majorHAnsi" w:hAnsiTheme="majorHAnsi" w:cstheme="majorHAnsi"/>
        </w:rPr>
        <w:br/>
      </w:r>
      <w:r w:rsidR="00643D7D" w:rsidRPr="00643D7D">
        <w:rPr>
          <w:rFonts w:asciiTheme="majorHAnsi" w:hAnsiTheme="majorHAnsi" w:cstheme="majorHAnsi"/>
        </w:rPr>
        <w:br/>
      </w:r>
      <w:r w:rsidR="00F76A7F" w:rsidRPr="00643D7D">
        <w:rPr>
          <w:rFonts w:asciiTheme="majorHAnsi" w:hAnsiTheme="majorHAnsi" w:cstheme="majorHAnsi"/>
        </w:rPr>
        <w:t xml:space="preserve">The blind man could not explain the physiology of the eye </w:t>
      </w:r>
      <w:r w:rsidR="003F1BE5">
        <w:rPr>
          <w:rFonts w:asciiTheme="majorHAnsi" w:hAnsiTheme="majorHAnsi" w:cstheme="majorHAnsi"/>
        </w:rPr>
        <w:t>n</w:t>
      </w:r>
      <w:r w:rsidR="00F76A7F" w:rsidRPr="00643D7D">
        <w:rPr>
          <w:rFonts w:asciiTheme="majorHAnsi" w:hAnsiTheme="majorHAnsi" w:cstheme="majorHAnsi"/>
        </w:rPr>
        <w:t xml:space="preserve">or the science behind his surgery, he could only tell others that he once was blind, but now could see. This was all the others needed to hear. </w:t>
      </w:r>
      <w:r w:rsidR="00F76A7F" w:rsidRPr="00643D7D">
        <w:rPr>
          <w:rFonts w:asciiTheme="majorHAnsi" w:hAnsiTheme="majorHAnsi" w:cstheme="majorHAnsi"/>
          <w:vertAlign w:val="subscript"/>
        </w:rPr>
        <w:t>Holman New Tes</w:t>
      </w:r>
      <w:r w:rsidR="00643D7D" w:rsidRPr="00643D7D">
        <w:rPr>
          <w:rFonts w:asciiTheme="majorHAnsi" w:hAnsiTheme="majorHAnsi" w:cstheme="majorHAnsi"/>
          <w:vertAlign w:val="subscript"/>
        </w:rPr>
        <w:t>ta</w:t>
      </w:r>
      <w:r w:rsidR="00FC0FB1">
        <w:rPr>
          <w:rFonts w:asciiTheme="majorHAnsi" w:hAnsiTheme="majorHAnsi" w:cstheme="majorHAnsi"/>
          <w:vertAlign w:val="subscript"/>
        </w:rPr>
        <w:t>ment Commentary: Acts 1 page 7</w:t>
      </w:r>
    </w:p>
    <w:p w:rsidR="00FC0FB1" w:rsidRDefault="00FC0FB1" w:rsidP="00FC0FB1">
      <w:pPr>
        <w:pStyle w:val="ListParagraph"/>
        <w:ind w:left="1080"/>
        <w:rPr>
          <w:b/>
        </w:rPr>
      </w:pPr>
    </w:p>
    <w:p w:rsidR="00FC0FB1" w:rsidRPr="00FC0FB1" w:rsidRDefault="00F76A7F" w:rsidP="00FC0FB1">
      <w:pPr>
        <w:pStyle w:val="ListParagraph"/>
        <w:numPr>
          <w:ilvl w:val="0"/>
          <w:numId w:val="14"/>
        </w:numPr>
      </w:pPr>
      <w:r w:rsidRPr="00643D7D">
        <w:rPr>
          <w:rFonts w:asciiTheme="majorHAnsi" w:hAnsiTheme="majorHAnsi" w:cstheme="majorHAnsi"/>
        </w:rPr>
        <w:t>And so it is with our Christian lives. We need not all be trained theologians. We need not all understand the intricacies of God’s mysteries, nor be perfect examples of flawless Christian living. We all have a story to tell, a story of what Christ has done for us and we must all tell this story.</w:t>
      </w:r>
      <w:r w:rsidR="00FC0FB1">
        <w:rPr>
          <w:rFonts w:asciiTheme="majorHAnsi" w:hAnsiTheme="majorHAnsi" w:cstheme="majorHAnsi"/>
        </w:rPr>
        <w:br/>
      </w:r>
    </w:p>
    <w:p w:rsidR="00F76A7F" w:rsidRDefault="00FC0FB1" w:rsidP="00FC0FB1">
      <w:pPr>
        <w:pStyle w:val="ListParagraph"/>
        <w:numPr>
          <w:ilvl w:val="0"/>
          <w:numId w:val="14"/>
        </w:numPr>
      </w:pPr>
      <w:r>
        <w:rPr>
          <w:rFonts w:asciiTheme="majorHAnsi" w:hAnsiTheme="majorHAnsi" w:cstheme="majorHAnsi"/>
        </w:rPr>
        <w:t xml:space="preserve">And so it was with </w:t>
      </w:r>
      <w:r w:rsidR="003F3C3D">
        <w:rPr>
          <w:rFonts w:asciiTheme="majorHAnsi" w:hAnsiTheme="majorHAnsi" w:cstheme="majorHAnsi"/>
        </w:rPr>
        <w:t>our author Luke and all of us. We are to live as witnesses to Christ.</w:t>
      </w:r>
      <w:r w:rsidR="00643D7D">
        <w:br/>
      </w:r>
    </w:p>
    <w:p w:rsidR="00676FB2" w:rsidRDefault="00676FB2" w:rsidP="00FC0FB1">
      <w:pPr>
        <w:pStyle w:val="ListParagraph"/>
        <w:numPr>
          <w:ilvl w:val="0"/>
          <w:numId w:val="1"/>
        </w:numPr>
      </w:pPr>
      <w:r w:rsidRPr="00FC0FB1">
        <w:rPr>
          <w:b/>
        </w:rPr>
        <w:t>COMMENTARY</w:t>
      </w:r>
      <w:r w:rsidR="00C14F5A" w:rsidRPr="00FC0FB1">
        <w:rPr>
          <w:b/>
        </w:rPr>
        <w:t>:</w:t>
      </w:r>
      <w:r w:rsidR="00C14F5A">
        <w:t xml:space="preserve"> </w:t>
      </w:r>
      <w:r w:rsidR="00C14F5A" w:rsidRPr="00FC0FB1">
        <w:rPr>
          <w:rFonts w:asciiTheme="majorHAnsi" w:hAnsiTheme="majorHAnsi" w:cstheme="majorHAnsi"/>
        </w:rPr>
        <w:t>We Are Witnesses (Part One)</w:t>
      </w:r>
      <w:r w:rsidR="005869D9" w:rsidRPr="00FC0FB1">
        <w:rPr>
          <w:rFonts w:asciiTheme="majorHAnsi" w:hAnsiTheme="majorHAnsi" w:cstheme="majorHAnsi"/>
        </w:rPr>
        <w:br/>
      </w:r>
    </w:p>
    <w:p w:rsidR="00176227" w:rsidRDefault="00C14F5A" w:rsidP="00176227">
      <w:pPr>
        <w:pStyle w:val="ListParagraph"/>
        <w:numPr>
          <w:ilvl w:val="0"/>
          <w:numId w:val="10"/>
        </w:numPr>
      </w:pPr>
      <w:r w:rsidRPr="00176227">
        <w:rPr>
          <w:b/>
        </w:rPr>
        <w:t>Witnesses of the Lord’s Life</w:t>
      </w:r>
      <w:r w:rsidR="001C340C" w:rsidRPr="00176227">
        <w:rPr>
          <w:b/>
        </w:rPr>
        <w:t>:</w:t>
      </w:r>
      <w:r w:rsidR="001C340C">
        <w:t xml:space="preserve"> </w:t>
      </w:r>
      <w:r w:rsidR="001C340C" w:rsidRPr="00176227">
        <w:rPr>
          <w:rFonts w:asciiTheme="majorHAnsi" w:hAnsiTheme="majorHAnsi" w:cstheme="majorHAnsi"/>
        </w:rPr>
        <w:t>Acts 1:1-5</w:t>
      </w:r>
      <w:r w:rsidR="00176227" w:rsidRPr="00176227">
        <w:rPr>
          <w:rFonts w:asciiTheme="majorHAnsi" w:hAnsiTheme="majorHAnsi" w:cstheme="majorHAnsi"/>
        </w:rPr>
        <w:br/>
      </w:r>
    </w:p>
    <w:p w:rsidR="00176227" w:rsidRDefault="00176227" w:rsidP="00176227">
      <w:pPr>
        <w:pStyle w:val="ListParagraph"/>
        <w:numPr>
          <w:ilvl w:val="0"/>
          <w:numId w:val="8"/>
        </w:numPr>
      </w:pPr>
      <w:r>
        <w:rPr>
          <w:b/>
          <w:color w:val="FF0000"/>
        </w:rPr>
        <w:t xml:space="preserve">Acts 1:1 </w:t>
      </w:r>
      <w:r w:rsidR="001C340C" w:rsidRPr="00176227">
        <w:rPr>
          <w:rFonts w:asciiTheme="majorHAnsi" w:hAnsiTheme="majorHAnsi" w:cstheme="majorHAnsi"/>
          <w:color w:val="FF0000"/>
          <w:vertAlign w:val="superscript"/>
        </w:rPr>
        <w:t>1</w:t>
      </w:r>
      <w:r w:rsidR="001C340C" w:rsidRPr="00176227">
        <w:rPr>
          <w:rFonts w:asciiTheme="majorHAnsi" w:hAnsiTheme="majorHAnsi" w:cstheme="majorHAnsi"/>
          <w:color w:val="FF0000"/>
        </w:rPr>
        <w:t xml:space="preserve"> In my former book, </w:t>
      </w:r>
      <w:proofErr w:type="spellStart"/>
      <w:r w:rsidR="001C340C" w:rsidRPr="00176227">
        <w:rPr>
          <w:rFonts w:asciiTheme="majorHAnsi" w:hAnsiTheme="majorHAnsi" w:cstheme="majorHAnsi"/>
          <w:color w:val="FF0000"/>
        </w:rPr>
        <w:t>Theophilus</w:t>
      </w:r>
      <w:proofErr w:type="spellEnd"/>
      <w:r w:rsidR="001C340C" w:rsidRPr="00176227">
        <w:rPr>
          <w:rFonts w:asciiTheme="majorHAnsi" w:hAnsiTheme="majorHAnsi" w:cstheme="majorHAnsi"/>
          <w:color w:val="FF0000"/>
        </w:rPr>
        <w:t xml:space="preserve">, I wrote about all that Jesus began to do and to teach </w:t>
      </w:r>
      <w:r>
        <w:rPr>
          <w:rFonts w:asciiTheme="majorHAnsi" w:hAnsiTheme="majorHAnsi" w:cstheme="majorHAnsi"/>
          <w:color w:val="FF0000"/>
        </w:rPr>
        <w:br/>
      </w:r>
    </w:p>
    <w:p w:rsidR="00176227" w:rsidRPr="009A79EB" w:rsidRDefault="009A79EB" w:rsidP="00176227">
      <w:pPr>
        <w:pStyle w:val="ListParagraph"/>
        <w:numPr>
          <w:ilvl w:val="0"/>
          <w:numId w:val="9"/>
        </w:numPr>
        <w:rPr>
          <w:rFonts w:asciiTheme="majorHAnsi" w:hAnsiTheme="majorHAnsi" w:cstheme="majorHAnsi"/>
        </w:rPr>
      </w:pPr>
      <w:r w:rsidRPr="009A79EB">
        <w:rPr>
          <w:rFonts w:asciiTheme="majorHAnsi" w:hAnsiTheme="majorHAnsi" w:cstheme="majorHAnsi"/>
        </w:rPr>
        <w:t>Luke referred to his Gospel as "the first account.”</w:t>
      </w:r>
      <w:r w:rsidR="00176227" w:rsidRPr="009A79EB">
        <w:rPr>
          <w:rFonts w:asciiTheme="majorHAnsi" w:hAnsiTheme="majorHAnsi" w:cstheme="majorHAnsi"/>
        </w:rPr>
        <w:br/>
      </w:r>
    </w:p>
    <w:p w:rsidR="00176227" w:rsidRPr="00176227" w:rsidRDefault="009A79EB" w:rsidP="00176227">
      <w:pPr>
        <w:pStyle w:val="ListParagraph"/>
        <w:numPr>
          <w:ilvl w:val="0"/>
          <w:numId w:val="9"/>
        </w:numPr>
        <w:rPr>
          <w:rFonts w:asciiTheme="majorHAnsi" w:hAnsiTheme="majorHAnsi" w:cstheme="majorHAnsi"/>
        </w:rPr>
      </w:pPr>
      <w:proofErr w:type="spellStart"/>
      <w:r>
        <w:rPr>
          <w:rFonts w:asciiTheme="majorHAnsi" w:hAnsiTheme="majorHAnsi" w:cstheme="majorHAnsi"/>
        </w:rPr>
        <w:t>Theophilus</w:t>
      </w:r>
      <w:proofErr w:type="spellEnd"/>
      <w:r w:rsidR="00176227" w:rsidRPr="00176227">
        <w:rPr>
          <w:rFonts w:asciiTheme="majorHAnsi" w:hAnsiTheme="majorHAnsi" w:cstheme="majorHAnsi"/>
        </w:rPr>
        <w:t xml:space="preserve"> means lover of God. </w:t>
      </w:r>
      <w:r w:rsidR="003F3C3D">
        <w:rPr>
          <w:rFonts w:asciiTheme="majorHAnsi" w:hAnsiTheme="majorHAnsi" w:cstheme="majorHAnsi"/>
        </w:rPr>
        <w:t>I</w:t>
      </w:r>
      <w:r w:rsidR="00176227" w:rsidRPr="00176227">
        <w:rPr>
          <w:rFonts w:asciiTheme="majorHAnsi" w:hAnsiTheme="majorHAnsi" w:cstheme="majorHAnsi"/>
        </w:rPr>
        <w:t xml:space="preserve">t seems more likely that </w:t>
      </w:r>
      <w:proofErr w:type="spellStart"/>
      <w:r w:rsidR="00176227" w:rsidRPr="00176227">
        <w:rPr>
          <w:rFonts w:asciiTheme="majorHAnsi" w:hAnsiTheme="majorHAnsi" w:cstheme="majorHAnsi"/>
        </w:rPr>
        <w:t>Theophilus</w:t>
      </w:r>
      <w:proofErr w:type="spellEnd"/>
      <w:r w:rsidR="00176227" w:rsidRPr="00176227">
        <w:rPr>
          <w:rFonts w:asciiTheme="majorHAnsi" w:hAnsiTheme="majorHAnsi" w:cstheme="majorHAnsi"/>
        </w:rPr>
        <w:t xml:space="preserve"> was a real person. There is no reason he could not have been. Such is the implication of the address, and </w:t>
      </w:r>
      <w:proofErr w:type="spellStart"/>
      <w:r w:rsidR="00176227" w:rsidRPr="00176227">
        <w:rPr>
          <w:rFonts w:asciiTheme="majorHAnsi" w:hAnsiTheme="majorHAnsi" w:cstheme="majorHAnsi"/>
        </w:rPr>
        <w:t>Theophilus</w:t>
      </w:r>
      <w:proofErr w:type="spellEnd"/>
      <w:r w:rsidR="00176227" w:rsidRPr="00176227">
        <w:rPr>
          <w:rFonts w:asciiTheme="majorHAnsi" w:hAnsiTheme="majorHAnsi" w:cstheme="majorHAnsi"/>
        </w:rPr>
        <w:t xml:space="preserve"> was a fairly common Greek proper name.</w:t>
      </w:r>
      <w:r>
        <w:rPr>
          <w:rFonts w:asciiTheme="majorHAnsi" w:hAnsiTheme="majorHAnsi" w:cstheme="majorHAnsi"/>
        </w:rPr>
        <w:br/>
      </w:r>
    </w:p>
    <w:p w:rsidR="005753CC" w:rsidRPr="005753CC" w:rsidRDefault="009A79EB" w:rsidP="005753CC">
      <w:pPr>
        <w:pStyle w:val="ListParagraph"/>
        <w:numPr>
          <w:ilvl w:val="0"/>
          <w:numId w:val="8"/>
        </w:numPr>
      </w:pPr>
      <w:r>
        <w:rPr>
          <w:b/>
          <w:color w:val="FF0000"/>
        </w:rPr>
        <w:t>Acts 1:2</w:t>
      </w:r>
      <w:r>
        <w:rPr>
          <w:rFonts w:asciiTheme="majorHAnsi" w:hAnsiTheme="majorHAnsi" w:cstheme="majorHAnsi"/>
          <w:color w:val="FF0000"/>
          <w:vertAlign w:val="superscript"/>
        </w:rPr>
        <w:t xml:space="preserve"> </w:t>
      </w:r>
      <w:r w:rsidR="001C340C" w:rsidRPr="009A79EB">
        <w:rPr>
          <w:rFonts w:asciiTheme="majorHAnsi" w:hAnsiTheme="majorHAnsi" w:cstheme="majorHAnsi"/>
          <w:color w:val="FF0000"/>
          <w:vertAlign w:val="superscript"/>
        </w:rPr>
        <w:t>2</w:t>
      </w:r>
      <w:r w:rsidR="001C340C" w:rsidRPr="009A79EB">
        <w:rPr>
          <w:rFonts w:asciiTheme="majorHAnsi" w:hAnsiTheme="majorHAnsi" w:cstheme="majorHAnsi"/>
          <w:color w:val="FF0000"/>
        </w:rPr>
        <w:t> until the day he was taken up to heaven, after giving instructions through the Holy Spirit</w:t>
      </w:r>
      <w:r w:rsidR="005753CC">
        <w:rPr>
          <w:rFonts w:asciiTheme="majorHAnsi" w:hAnsiTheme="majorHAnsi" w:cstheme="majorHAnsi"/>
          <w:color w:val="FF0000"/>
        </w:rPr>
        <w:t xml:space="preserve"> to the apostles he had chosen.</w:t>
      </w:r>
      <w:r w:rsidR="005753CC">
        <w:rPr>
          <w:rFonts w:asciiTheme="majorHAnsi" w:hAnsiTheme="majorHAnsi" w:cstheme="majorHAnsi"/>
          <w:color w:val="FF0000"/>
        </w:rPr>
        <w:br/>
      </w:r>
    </w:p>
    <w:p w:rsidR="005753CC" w:rsidRPr="005753CC" w:rsidRDefault="005753CC" w:rsidP="005753CC">
      <w:pPr>
        <w:pStyle w:val="ListParagraph"/>
        <w:numPr>
          <w:ilvl w:val="0"/>
          <w:numId w:val="13"/>
        </w:numPr>
        <w:rPr>
          <w:rFonts w:asciiTheme="majorHAnsi" w:hAnsiTheme="majorHAnsi" w:cstheme="majorHAnsi"/>
        </w:rPr>
      </w:pPr>
      <w:r w:rsidRPr="005753CC">
        <w:rPr>
          <w:rFonts w:asciiTheme="majorHAnsi" w:hAnsiTheme="majorHAnsi" w:cstheme="majorHAnsi"/>
        </w:rPr>
        <w:t xml:space="preserve">Apostles are by definition "sent ones." However, this term here has specific reference to the few disciples Jesus gave this command to personally. Their calling was unique; these men laid the foundation of the church. All Christians are "apostles," in the sense that Christ has sent all of us who are believers on this mission. Yet the 12 apostles (and Paul) were a </w:t>
      </w:r>
      <w:r w:rsidRPr="005753CC">
        <w:rPr>
          <w:rFonts w:asciiTheme="majorHAnsi" w:hAnsiTheme="majorHAnsi" w:cstheme="majorHAnsi"/>
        </w:rPr>
        <w:lastRenderedPageBreak/>
        <w:t>unique group with special powers the Lord did not give to the rest.</w:t>
      </w:r>
      <w:r w:rsidR="00F823EC">
        <w:rPr>
          <w:rFonts w:asciiTheme="majorHAnsi" w:hAnsiTheme="majorHAnsi" w:cstheme="majorHAnsi"/>
        </w:rPr>
        <w:br/>
      </w:r>
    </w:p>
    <w:p w:rsidR="009A79EB" w:rsidRPr="00F823EC" w:rsidRDefault="00F823EC" w:rsidP="005753CC">
      <w:pPr>
        <w:pStyle w:val="ListParagraph"/>
        <w:numPr>
          <w:ilvl w:val="0"/>
          <w:numId w:val="13"/>
        </w:numPr>
        <w:rPr>
          <w:rFonts w:asciiTheme="majorHAnsi" w:hAnsiTheme="majorHAnsi" w:cstheme="majorHAnsi"/>
        </w:rPr>
      </w:pPr>
      <w:r w:rsidRPr="00F823EC">
        <w:rPr>
          <w:rFonts w:asciiTheme="majorHAnsi" w:hAnsiTheme="majorHAnsi" w:cstheme="majorHAnsi"/>
        </w:rPr>
        <w:t>"Each of these four factors—the witness mandate, the apostles, the Holy Spirit, the ascended Lord—is a major emphasis that runs throughout Acts; each receives special attention in chapters 1 and 2."</w:t>
      </w:r>
      <w:r>
        <w:rPr>
          <w:rFonts w:asciiTheme="majorHAnsi" w:hAnsiTheme="majorHAnsi" w:cstheme="majorHAnsi"/>
        </w:rPr>
        <w:t xml:space="preserve"> </w:t>
      </w:r>
      <w:r>
        <w:rPr>
          <w:rFonts w:asciiTheme="majorHAnsi" w:hAnsiTheme="majorHAnsi" w:cstheme="majorHAnsi"/>
          <w:vertAlign w:val="subscript"/>
        </w:rPr>
        <w:t>Dr. Tom Constable</w:t>
      </w:r>
      <w:r w:rsidR="009A79EB" w:rsidRPr="00F823EC">
        <w:rPr>
          <w:rFonts w:asciiTheme="majorHAnsi" w:hAnsiTheme="majorHAnsi" w:cstheme="majorHAnsi"/>
          <w:color w:val="FF0000"/>
        </w:rPr>
        <w:br/>
      </w:r>
    </w:p>
    <w:p w:rsidR="00477022" w:rsidRPr="00477022" w:rsidRDefault="009A79EB" w:rsidP="00477022">
      <w:pPr>
        <w:pStyle w:val="ListParagraph"/>
        <w:numPr>
          <w:ilvl w:val="0"/>
          <w:numId w:val="8"/>
        </w:numPr>
      </w:pPr>
      <w:r>
        <w:rPr>
          <w:b/>
          <w:color w:val="FF0000"/>
        </w:rPr>
        <w:t xml:space="preserve">Acts 1:3 </w:t>
      </w:r>
      <w:r w:rsidR="00E70748" w:rsidRPr="009A79EB">
        <w:rPr>
          <w:rFonts w:asciiTheme="majorHAnsi" w:hAnsiTheme="majorHAnsi" w:cstheme="majorHAnsi"/>
          <w:color w:val="FF0000"/>
          <w:vertAlign w:val="superscript"/>
        </w:rPr>
        <w:t>3</w:t>
      </w:r>
      <w:r w:rsidR="00E70748" w:rsidRPr="009A79EB">
        <w:rPr>
          <w:rFonts w:asciiTheme="majorHAnsi" w:hAnsiTheme="majorHAnsi" w:cstheme="majorHAnsi"/>
          <w:color w:val="FF0000"/>
        </w:rPr>
        <w:t xml:space="preserve">After his suffering, he presented himself to them and gave many convincing proofs that he was alive. He appeared to them over a period of forty days and spoke about the kingdom of God. </w:t>
      </w:r>
      <w:r w:rsidR="00477022">
        <w:rPr>
          <w:rFonts w:asciiTheme="majorHAnsi" w:hAnsiTheme="majorHAnsi" w:cstheme="majorHAnsi"/>
          <w:color w:val="FF0000"/>
        </w:rPr>
        <w:br/>
      </w:r>
    </w:p>
    <w:p w:rsidR="009A79EB" w:rsidRPr="003F3C3D" w:rsidRDefault="00477022" w:rsidP="003F3C3D">
      <w:pPr>
        <w:pStyle w:val="ListParagraph"/>
        <w:numPr>
          <w:ilvl w:val="0"/>
          <w:numId w:val="17"/>
        </w:numPr>
        <w:rPr>
          <w:rFonts w:asciiTheme="majorHAnsi" w:hAnsiTheme="majorHAnsi" w:cstheme="majorHAnsi"/>
        </w:rPr>
      </w:pPr>
      <w:r w:rsidRPr="00477022">
        <w:rPr>
          <w:rFonts w:asciiTheme="majorHAnsi" w:hAnsiTheme="majorHAnsi" w:cstheme="majorHAnsi"/>
        </w:rPr>
        <w:t>"The fact of the resurrection was to be the solid foundation of the apostles' faith and the chief ingredient of their early message."</w:t>
      </w:r>
      <w:r>
        <w:rPr>
          <w:rFonts w:asciiTheme="majorHAnsi" w:hAnsiTheme="majorHAnsi" w:cstheme="majorHAnsi"/>
        </w:rPr>
        <w:t xml:space="preserve"> </w:t>
      </w:r>
      <w:r>
        <w:rPr>
          <w:rFonts w:asciiTheme="majorHAnsi" w:hAnsiTheme="majorHAnsi" w:cstheme="majorHAnsi"/>
          <w:vertAlign w:val="subscript"/>
        </w:rPr>
        <w:t>Dr. Tom Constable</w:t>
      </w:r>
      <w:r w:rsidR="009E1E4F">
        <w:rPr>
          <w:rFonts w:asciiTheme="majorHAnsi" w:hAnsiTheme="majorHAnsi" w:cstheme="majorHAnsi"/>
          <w:vertAlign w:val="subscript"/>
        </w:rPr>
        <w:br/>
      </w:r>
      <w:r w:rsidR="009A79EB" w:rsidRPr="003F3C3D">
        <w:rPr>
          <w:rFonts w:asciiTheme="majorHAnsi" w:hAnsiTheme="majorHAnsi" w:cstheme="majorHAnsi"/>
          <w:color w:val="FF0000"/>
        </w:rPr>
        <w:br/>
      </w:r>
    </w:p>
    <w:p w:rsidR="00C14F5A" w:rsidRDefault="00E70748" w:rsidP="009A79EB">
      <w:pPr>
        <w:pStyle w:val="ListParagraph"/>
        <w:numPr>
          <w:ilvl w:val="0"/>
          <w:numId w:val="8"/>
        </w:numPr>
      </w:pPr>
      <w:r w:rsidRPr="009A79EB">
        <w:rPr>
          <w:rFonts w:cstheme="minorHAnsi"/>
          <w:b/>
          <w:color w:val="FF0000"/>
        </w:rPr>
        <w:t>Acts 1:4-5</w:t>
      </w:r>
      <w:r w:rsidR="009A79EB">
        <w:rPr>
          <w:rFonts w:cstheme="minorHAnsi"/>
          <w:b/>
          <w:color w:val="FF0000"/>
        </w:rPr>
        <w:t xml:space="preserve"> </w:t>
      </w:r>
      <w:r w:rsidR="0086427E" w:rsidRPr="009A79EB">
        <w:rPr>
          <w:rFonts w:asciiTheme="majorHAnsi" w:hAnsiTheme="majorHAnsi" w:cstheme="majorHAnsi"/>
          <w:color w:val="FF0000"/>
          <w:vertAlign w:val="superscript"/>
        </w:rPr>
        <w:t>4</w:t>
      </w:r>
      <w:r w:rsidR="0086427E" w:rsidRPr="009A79EB">
        <w:rPr>
          <w:rFonts w:asciiTheme="majorHAnsi" w:hAnsiTheme="majorHAnsi" w:cstheme="majorHAnsi"/>
          <w:color w:val="FF0000"/>
        </w:rPr>
        <w:t>On one occasion, while he was eating with them, he gave them this command: “Do not leave Jerusalem, but wait for the gift my Father promised, which you have heard me speak about.</w:t>
      </w:r>
      <w:r w:rsidRPr="009A79EB">
        <w:rPr>
          <w:rFonts w:asciiTheme="majorHAnsi" w:hAnsiTheme="majorHAnsi" w:cstheme="majorHAnsi"/>
          <w:color w:val="FF0000"/>
          <w:vertAlign w:val="superscript"/>
        </w:rPr>
        <w:t xml:space="preserve"> 5</w:t>
      </w:r>
      <w:r w:rsidRPr="009A79EB">
        <w:rPr>
          <w:rFonts w:asciiTheme="majorHAnsi" w:hAnsiTheme="majorHAnsi" w:cstheme="majorHAnsi"/>
          <w:color w:val="FF0000"/>
        </w:rPr>
        <w:t>For John baptized with water, but in a few days you will be baptized with the Holy Spirit.”</w:t>
      </w:r>
      <w:r w:rsidRPr="009A79EB">
        <w:rPr>
          <w:rFonts w:asciiTheme="majorHAnsi" w:hAnsiTheme="majorHAnsi" w:cstheme="majorHAnsi"/>
          <w:color w:val="FF0000"/>
        </w:rPr>
        <w:br/>
      </w:r>
    </w:p>
    <w:p w:rsidR="00C14F5A" w:rsidRDefault="00C14F5A" w:rsidP="009A79EB">
      <w:pPr>
        <w:pStyle w:val="ListParagraph"/>
        <w:numPr>
          <w:ilvl w:val="0"/>
          <w:numId w:val="10"/>
        </w:numPr>
      </w:pPr>
      <w:r w:rsidRPr="009A79EB">
        <w:rPr>
          <w:b/>
        </w:rPr>
        <w:t>Witnesses of the Lord’s Message</w:t>
      </w:r>
      <w:r w:rsidR="0014759B" w:rsidRPr="009A79EB">
        <w:rPr>
          <w:b/>
        </w:rPr>
        <w:t>:</w:t>
      </w:r>
      <w:r w:rsidR="0014759B">
        <w:t xml:space="preserve"> </w:t>
      </w:r>
      <w:r w:rsidR="0014759B" w:rsidRPr="009A79EB">
        <w:rPr>
          <w:rFonts w:asciiTheme="majorHAnsi" w:hAnsiTheme="majorHAnsi" w:cstheme="majorHAnsi"/>
        </w:rPr>
        <w:t>Acts 1:6-8</w:t>
      </w:r>
      <w:r w:rsidR="00201049">
        <w:br/>
      </w:r>
      <w:r w:rsidR="00B56696" w:rsidRPr="009A79EB">
        <w:rPr>
          <w:b/>
          <w:color w:val="FF0000"/>
        </w:rPr>
        <w:t>Acts 1:6-7</w:t>
      </w:r>
      <w:r w:rsidR="00201049">
        <w:br/>
      </w:r>
      <w:r w:rsidR="00201049" w:rsidRPr="009A79EB">
        <w:rPr>
          <w:rFonts w:asciiTheme="majorHAnsi" w:hAnsiTheme="majorHAnsi" w:cstheme="majorHAnsi"/>
          <w:color w:val="FF0000"/>
          <w:vertAlign w:val="superscript"/>
        </w:rPr>
        <w:t>6 </w:t>
      </w:r>
      <w:r w:rsidR="00201049" w:rsidRPr="009A79EB">
        <w:rPr>
          <w:rFonts w:asciiTheme="majorHAnsi" w:hAnsiTheme="majorHAnsi" w:cstheme="majorHAnsi"/>
          <w:color w:val="FF0000"/>
        </w:rPr>
        <w:t xml:space="preserve">Then they gathered around him and asked him, “Lord, are you at this time going to restore the kingdom to Israel?” </w:t>
      </w:r>
      <w:r w:rsidR="00201049" w:rsidRPr="009A79EB">
        <w:rPr>
          <w:rFonts w:asciiTheme="majorHAnsi" w:hAnsiTheme="majorHAnsi" w:cstheme="majorHAnsi"/>
          <w:color w:val="FF0000"/>
          <w:vertAlign w:val="superscript"/>
        </w:rPr>
        <w:t>7</w:t>
      </w:r>
      <w:r w:rsidR="00201049" w:rsidRPr="009A79EB">
        <w:rPr>
          <w:rFonts w:asciiTheme="majorHAnsi" w:hAnsiTheme="majorHAnsi" w:cstheme="majorHAnsi"/>
          <w:color w:val="FF0000"/>
        </w:rPr>
        <w:t xml:space="preserve"> He said to them: “It is not for you to know the times or dates the Father has set by his own authority. </w:t>
      </w:r>
      <w:r w:rsidR="00201049" w:rsidRPr="009A79EB">
        <w:rPr>
          <w:rFonts w:asciiTheme="majorHAnsi" w:hAnsiTheme="majorHAnsi" w:cstheme="majorHAnsi"/>
          <w:color w:val="FF0000"/>
        </w:rPr>
        <w:br/>
      </w:r>
      <w:r w:rsidR="00B56696" w:rsidRPr="009A79EB">
        <w:rPr>
          <w:b/>
          <w:color w:val="FF0000"/>
        </w:rPr>
        <w:t>Acts 1:8</w:t>
      </w:r>
      <w:r w:rsidR="00201049" w:rsidRPr="009A79EB">
        <w:rPr>
          <w:rFonts w:asciiTheme="majorHAnsi" w:hAnsiTheme="majorHAnsi" w:cstheme="majorHAnsi"/>
          <w:color w:val="FF0000"/>
        </w:rPr>
        <w:br/>
      </w:r>
      <w:r w:rsidR="00201049" w:rsidRPr="009A79EB">
        <w:rPr>
          <w:rFonts w:asciiTheme="majorHAnsi" w:hAnsiTheme="majorHAnsi" w:cstheme="majorHAnsi"/>
          <w:color w:val="FF0000"/>
          <w:vertAlign w:val="superscript"/>
        </w:rPr>
        <w:t>8</w:t>
      </w:r>
      <w:r w:rsidR="00201049" w:rsidRPr="009A79EB">
        <w:rPr>
          <w:rFonts w:asciiTheme="majorHAnsi" w:hAnsiTheme="majorHAnsi" w:cstheme="majorHAnsi"/>
          <w:color w:val="FF0000"/>
        </w:rPr>
        <w:t> But you will receive power when the Holy Spirit comes on you; and you will be my witnesses in Jerusalem, and in all Judea and Samaria, and to the ends of the earth.”</w:t>
      </w:r>
      <w:r w:rsidR="0014759B">
        <w:br/>
      </w:r>
    </w:p>
    <w:p w:rsidR="005135D1" w:rsidRPr="00BD443D" w:rsidRDefault="00C14F5A" w:rsidP="009A79EB">
      <w:pPr>
        <w:pStyle w:val="ListParagraph"/>
        <w:numPr>
          <w:ilvl w:val="0"/>
          <w:numId w:val="10"/>
        </w:numPr>
      </w:pPr>
      <w:r w:rsidRPr="005869D9">
        <w:rPr>
          <w:b/>
        </w:rPr>
        <w:t>Witnesses of the Lo</w:t>
      </w:r>
      <w:r w:rsidR="0014759B" w:rsidRPr="005869D9">
        <w:rPr>
          <w:b/>
        </w:rPr>
        <w:t>r</w:t>
      </w:r>
      <w:r w:rsidRPr="005869D9">
        <w:rPr>
          <w:b/>
        </w:rPr>
        <w:t>d’s Ascension</w:t>
      </w:r>
      <w:r w:rsidR="0014759B" w:rsidRPr="005869D9">
        <w:rPr>
          <w:b/>
        </w:rPr>
        <w:t>:</w:t>
      </w:r>
      <w:r w:rsidR="0014759B" w:rsidRPr="00BD443D">
        <w:t xml:space="preserve"> </w:t>
      </w:r>
      <w:r w:rsidR="0014759B" w:rsidRPr="005869D9">
        <w:rPr>
          <w:rFonts w:asciiTheme="majorHAnsi" w:hAnsiTheme="majorHAnsi" w:cstheme="majorHAnsi"/>
        </w:rPr>
        <w:t>Acts 1:9-11</w:t>
      </w:r>
    </w:p>
    <w:p w:rsidR="00C14F5A" w:rsidRPr="00DE6CB4" w:rsidRDefault="00DE6CB4" w:rsidP="00BD443D">
      <w:pPr>
        <w:pStyle w:val="ListParagraph"/>
        <w:ind w:left="1635"/>
        <w:rPr>
          <w:rFonts w:asciiTheme="majorHAnsi" w:hAnsiTheme="majorHAnsi" w:cstheme="majorHAnsi"/>
          <w:color w:val="FF0000"/>
        </w:rPr>
      </w:pPr>
      <w:r w:rsidRPr="00DE6CB4">
        <w:rPr>
          <w:b/>
          <w:color w:val="FF0000"/>
        </w:rPr>
        <w:t>Acts 1:9</w:t>
      </w:r>
      <w:r>
        <w:br/>
      </w:r>
      <w:r w:rsidRPr="00DE6CB4">
        <w:rPr>
          <w:rFonts w:asciiTheme="majorHAnsi" w:hAnsiTheme="majorHAnsi" w:cstheme="majorHAnsi"/>
          <w:color w:val="FF0000"/>
          <w:vertAlign w:val="superscript"/>
        </w:rPr>
        <w:t>9</w:t>
      </w:r>
      <w:r w:rsidRPr="00DE6CB4">
        <w:rPr>
          <w:rFonts w:asciiTheme="majorHAnsi" w:hAnsiTheme="majorHAnsi" w:cstheme="majorHAnsi"/>
          <w:color w:val="FF0000"/>
        </w:rPr>
        <w:t>After he said this, he was taken up before their very eyes, and a cloud hid him from their sight.</w:t>
      </w:r>
      <w:r>
        <w:rPr>
          <w:rFonts w:asciiTheme="majorHAnsi" w:hAnsiTheme="majorHAnsi" w:cstheme="majorHAnsi"/>
          <w:color w:val="FF0000"/>
        </w:rPr>
        <w:br/>
      </w:r>
      <w:r>
        <w:rPr>
          <w:b/>
          <w:color w:val="FF0000"/>
        </w:rPr>
        <w:t>Acts 1:10-11</w:t>
      </w:r>
      <w:r>
        <w:rPr>
          <w:b/>
          <w:color w:val="FF0000"/>
        </w:rPr>
        <w:br/>
      </w:r>
      <w:r w:rsidRPr="00DE6CB4">
        <w:rPr>
          <w:rFonts w:asciiTheme="majorHAnsi" w:hAnsiTheme="majorHAnsi" w:cstheme="majorHAnsi"/>
          <w:color w:val="FF0000"/>
          <w:vertAlign w:val="superscript"/>
        </w:rPr>
        <w:t>10</w:t>
      </w:r>
      <w:r w:rsidRPr="00DE6CB4">
        <w:rPr>
          <w:rFonts w:asciiTheme="majorHAnsi" w:hAnsiTheme="majorHAnsi" w:cstheme="majorHAnsi"/>
          <w:color w:val="FF0000"/>
        </w:rPr>
        <w:t xml:space="preserve">They were looking intently up into the sky as he was going, when suddenly two men dressed in white stood beside them. </w:t>
      </w:r>
      <w:r w:rsidRPr="00DE6CB4">
        <w:rPr>
          <w:rFonts w:asciiTheme="majorHAnsi" w:hAnsiTheme="majorHAnsi" w:cstheme="majorHAnsi"/>
          <w:color w:val="FF0000"/>
          <w:vertAlign w:val="superscript"/>
        </w:rPr>
        <w:t>11</w:t>
      </w:r>
      <w:r w:rsidRPr="00DE6CB4">
        <w:rPr>
          <w:rFonts w:asciiTheme="majorHAnsi" w:hAnsiTheme="majorHAnsi" w:cstheme="majorHAnsi"/>
          <w:color w:val="FF0000"/>
        </w:rPr>
        <w:t>“Men of Galilee,” they said, “why do you stand here looking into the sky? This same Jesus, who has been taken from you into heaven, will come back in the same way you have seen him go into heaven.”</w:t>
      </w:r>
      <w:r w:rsidR="00C14F5A">
        <w:br/>
      </w:r>
    </w:p>
    <w:p w:rsidR="001B1040" w:rsidRPr="003F3C3D" w:rsidRDefault="00676FB2" w:rsidP="003F3C3D">
      <w:pPr>
        <w:pStyle w:val="ListParagraph"/>
        <w:numPr>
          <w:ilvl w:val="0"/>
          <w:numId w:val="10"/>
        </w:numPr>
        <w:rPr>
          <w:b/>
        </w:rPr>
      </w:pPr>
      <w:r w:rsidRPr="00F1628D">
        <w:rPr>
          <w:b/>
        </w:rPr>
        <w:t>CONCLUSION</w:t>
      </w:r>
      <w:r w:rsidR="005869D9">
        <w:rPr>
          <w:b/>
        </w:rPr>
        <w:br/>
      </w:r>
      <w:bookmarkStart w:id="0" w:name="_GoBack"/>
      <w:bookmarkEnd w:id="0"/>
      <w:r w:rsidR="001B1040">
        <w:t xml:space="preserve"> </w:t>
      </w:r>
    </w:p>
    <w:p w:rsidR="001B1040" w:rsidRDefault="001B1040" w:rsidP="001B1040">
      <w:pPr>
        <w:pStyle w:val="ListParagraph"/>
        <w:numPr>
          <w:ilvl w:val="0"/>
          <w:numId w:val="7"/>
        </w:numPr>
      </w:pPr>
      <w:r w:rsidRPr="0024622F">
        <w:rPr>
          <w:b/>
        </w:rPr>
        <w:t>The Seven Last words of Christ …</w:t>
      </w:r>
      <w:r>
        <w:t xml:space="preserve"> </w:t>
      </w:r>
      <w:r w:rsidRPr="00F1628D">
        <w:rPr>
          <w:rFonts w:asciiTheme="majorHAnsi" w:hAnsiTheme="majorHAnsi" w:cstheme="majorHAnsi"/>
          <w:vertAlign w:val="subscript"/>
        </w:rPr>
        <w:t>NIV</w:t>
      </w:r>
      <w:r w:rsidRPr="00F1628D">
        <w:rPr>
          <w:rFonts w:asciiTheme="majorHAnsi" w:hAnsiTheme="majorHAnsi" w:cstheme="majorHAnsi"/>
        </w:rPr>
        <w:t xml:space="preserve"> “and to the ends of the earth.”</w:t>
      </w:r>
    </w:p>
    <w:sectPr w:rsidR="001B1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595A"/>
    <w:multiLevelType w:val="hybridMultilevel"/>
    <w:tmpl w:val="0242FD50"/>
    <w:lvl w:ilvl="0" w:tplc="CC768904">
      <w:start w:val="1"/>
      <w:numFmt w:val="lowerLetter"/>
      <w:lvlText w:val="%1."/>
      <w:lvlJc w:val="left"/>
      <w:pPr>
        <w:ind w:left="2550" w:hanging="360"/>
      </w:pPr>
      <w:rPr>
        <w:rFonts w:asciiTheme="majorHAnsi" w:hAnsiTheme="majorHAnsi" w:cstheme="majorHAnsi"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 w15:restartNumberingAfterBreak="0">
    <w:nsid w:val="0EE467EE"/>
    <w:multiLevelType w:val="hybridMultilevel"/>
    <w:tmpl w:val="C8CA9F24"/>
    <w:lvl w:ilvl="0" w:tplc="4378D7D6">
      <w:start w:val="1"/>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F774111"/>
    <w:multiLevelType w:val="multilevel"/>
    <w:tmpl w:val="D2AA6E94"/>
    <w:lvl w:ilvl="0">
      <w:start w:val="1"/>
      <w:numFmt w:val="lowerLetter"/>
      <w:lvlText w:val="%1."/>
      <w:lvlJc w:val="left"/>
      <w:pPr>
        <w:ind w:left="1635" w:hanging="360"/>
      </w:pPr>
      <w:rPr>
        <w:rFonts w:hint="default"/>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3" w15:restartNumberingAfterBreak="0">
    <w:nsid w:val="21125B84"/>
    <w:multiLevelType w:val="hybridMultilevel"/>
    <w:tmpl w:val="99CCB390"/>
    <w:lvl w:ilvl="0" w:tplc="B39011C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AD362E"/>
    <w:multiLevelType w:val="hybridMultilevel"/>
    <w:tmpl w:val="8ABCB978"/>
    <w:lvl w:ilvl="0" w:tplc="302083B0">
      <w:start w:val="1"/>
      <w:numFmt w:val="lowerLetter"/>
      <w:lvlText w:val="%1."/>
      <w:lvlJc w:val="left"/>
      <w:pPr>
        <w:ind w:left="2550" w:hanging="360"/>
      </w:pPr>
      <w:rPr>
        <w:rFonts w:hint="default"/>
        <w:b/>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 w15:restartNumberingAfterBreak="0">
    <w:nsid w:val="2C895212"/>
    <w:multiLevelType w:val="hybridMultilevel"/>
    <w:tmpl w:val="8B24866A"/>
    <w:lvl w:ilvl="0" w:tplc="7B4469BA">
      <w:start w:val="1"/>
      <w:numFmt w:val="lowerLetter"/>
      <w:lvlText w:val="%1."/>
      <w:lvlJc w:val="left"/>
      <w:pPr>
        <w:ind w:left="465" w:hanging="360"/>
      </w:pPr>
      <w:rPr>
        <w:rFonts w:asciiTheme="majorHAnsi" w:hAnsiTheme="majorHAnsi" w:cstheme="majorHAnsi" w:hint="default"/>
        <w:color w:val="FF000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6" w15:restartNumberingAfterBreak="0">
    <w:nsid w:val="2CA152EA"/>
    <w:multiLevelType w:val="hybridMultilevel"/>
    <w:tmpl w:val="D8C6CAC0"/>
    <w:lvl w:ilvl="0" w:tplc="C1CE931A">
      <w:start w:val="1"/>
      <w:numFmt w:val="lowerLetter"/>
      <w:lvlText w:val="%1."/>
      <w:lvlJc w:val="left"/>
      <w:pPr>
        <w:ind w:left="2745" w:hanging="360"/>
      </w:pPr>
      <w:rPr>
        <w:rFonts w:asciiTheme="majorHAnsi" w:hAnsiTheme="majorHAnsi" w:cstheme="majorHAnsi"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7" w15:restartNumberingAfterBreak="0">
    <w:nsid w:val="395779D3"/>
    <w:multiLevelType w:val="hybridMultilevel"/>
    <w:tmpl w:val="DE5C2360"/>
    <w:lvl w:ilvl="0" w:tplc="2F9CC7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567D"/>
    <w:multiLevelType w:val="hybridMultilevel"/>
    <w:tmpl w:val="2F66E43A"/>
    <w:lvl w:ilvl="0" w:tplc="35FE9C86">
      <w:start w:val="1"/>
      <w:numFmt w:val="lowerLetter"/>
      <w:lvlText w:val="%1."/>
      <w:lvlJc w:val="left"/>
      <w:pPr>
        <w:ind w:left="2745" w:hanging="360"/>
      </w:pPr>
      <w:rPr>
        <w:rFonts w:asciiTheme="majorHAnsi" w:hAnsiTheme="majorHAnsi" w:cstheme="majorHAnsi" w:hint="default"/>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9" w15:restartNumberingAfterBreak="0">
    <w:nsid w:val="45242AD9"/>
    <w:multiLevelType w:val="hybridMultilevel"/>
    <w:tmpl w:val="BCB6465A"/>
    <w:lvl w:ilvl="0" w:tplc="07E4F6B8">
      <w:start w:val="1"/>
      <w:numFmt w:val="upperLetter"/>
      <w:lvlText w:val="%1."/>
      <w:lvlJc w:val="left"/>
      <w:pPr>
        <w:ind w:left="1635" w:hanging="360"/>
      </w:pPr>
      <w:rPr>
        <w:rFonts w:hint="default"/>
        <w:b/>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0" w15:restartNumberingAfterBreak="0">
    <w:nsid w:val="4C9C469A"/>
    <w:multiLevelType w:val="hybridMultilevel"/>
    <w:tmpl w:val="D2AA6E94"/>
    <w:lvl w:ilvl="0" w:tplc="101EBAF4">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1" w15:restartNumberingAfterBreak="0">
    <w:nsid w:val="53BB6E7B"/>
    <w:multiLevelType w:val="hybridMultilevel"/>
    <w:tmpl w:val="73CE2C96"/>
    <w:lvl w:ilvl="0" w:tplc="D1ECF67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15:restartNumberingAfterBreak="0">
    <w:nsid w:val="57EF27DB"/>
    <w:multiLevelType w:val="hybridMultilevel"/>
    <w:tmpl w:val="E586CDB0"/>
    <w:lvl w:ilvl="0" w:tplc="70F287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657EA"/>
    <w:multiLevelType w:val="hybridMultilevel"/>
    <w:tmpl w:val="A9887AFA"/>
    <w:lvl w:ilvl="0" w:tplc="CB4E227E">
      <w:start w:val="1"/>
      <w:numFmt w:val="decimal"/>
      <w:lvlText w:val="%1."/>
      <w:lvlJc w:val="left"/>
      <w:pPr>
        <w:ind w:left="2190" w:hanging="360"/>
      </w:pPr>
      <w:rPr>
        <w:rFonts w:hint="default"/>
        <w:b/>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15:restartNumberingAfterBreak="0">
    <w:nsid w:val="65C74A0B"/>
    <w:multiLevelType w:val="hybridMultilevel"/>
    <w:tmpl w:val="7CF44182"/>
    <w:lvl w:ilvl="0" w:tplc="89981A20">
      <w:start w:val="1"/>
      <w:numFmt w:val="lowerLetter"/>
      <w:lvlText w:val="%1."/>
      <w:lvlJc w:val="left"/>
      <w:pPr>
        <w:ind w:left="2550" w:hanging="360"/>
      </w:pPr>
      <w:rPr>
        <w:rFonts w:asciiTheme="majorHAnsi" w:hAnsiTheme="majorHAnsi" w:cstheme="majorHAnsi"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15" w15:restartNumberingAfterBreak="0">
    <w:nsid w:val="752E299D"/>
    <w:multiLevelType w:val="hybridMultilevel"/>
    <w:tmpl w:val="CEECD580"/>
    <w:lvl w:ilvl="0" w:tplc="0C0EB1D2">
      <w:start w:val="1"/>
      <w:numFmt w:val="lowerLetter"/>
      <w:lvlText w:val="%1."/>
      <w:lvlJc w:val="left"/>
      <w:pPr>
        <w:ind w:left="2745" w:hanging="360"/>
      </w:pPr>
      <w:rPr>
        <w:rFonts w:asciiTheme="majorHAnsi" w:eastAsiaTheme="minorHAnsi" w:hAnsiTheme="majorHAnsi" w:cstheme="majorHAnsi"/>
      </w:rPr>
    </w:lvl>
    <w:lvl w:ilvl="1" w:tplc="04090019" w:tentative="1">
      <w:start w:val="1"/>
      <w:numFmt w:val="lowerLetter"/>
      <w:lvlText w:val="%2."/>
      <w:lvlJc w:val="left"/>
      <w:pPr>
        <w:ind w:left="3465" w:hanging="360"/>
      </w:pPr>
    </w:lvl>
    <w:lvl w:ilvl="2" w:tplc="0409001B" w:tentative="1">
      <w:start w:val="1"/>
      <w:numFmt w:val="lowerRoman"/>
      <w:lvlText w:val="%3."/>
      <w:lvlJc w:val="right"/>
      <w:pPr>
        <w:ind w:left="4185" w:hanging="180"/>
      </w:pPr>
    </w:lvl>
    <w:lvl w:ilvl="3" w:tplc="0409000F" w:tentative="1">
      <w:start w:val="1"/>
      <w:numFmt w:val="decimal"/>
      <w:lvlText w:val="%4."/>
      <w:lvlJc w:val="left"/>
      <w:pPr>
        <w:ind w:left="4905" w:hanging="360"/>
      </w:pPr>
    </w:lvl>
    <w:lvl w:ilvl="4" w:tplc="04090019" w:tentative="1">
      <w:start w:val="1"/>
      <w:numFmt w:val="lowerLetter"/>
      <w:lvlText w:val="%5."/>
      <w:lvlJc w:val="left"/>
      <w:pPr>
        <w:ind w:left="5625" w:hanging="360"/>
      </w:pPr>
    </w:lvl>
    <w:lvl w:ilvl="5" w:tplc="0409001B" w:tentative="1">
      <w:start w:val="1"/>
      <w:numFmt w:val="lowerRoman"/>
      <w:lvlText w:val="%6."/>
      <w:lvlJc w:val="right"/>
      <w:pPr>
        <w:ind w:left="6345" w:hanging="180"/>
      </w:pPr>
    </w:lvl>
    <w:lvl w:ilvl="6" w:tplc="0409000F" w:tentative="1">
      <w:start w:val="1"/>
      <w:numFmt w:val="decimal"/>
      <w:lvlText w:val="%7."/>
      <w:lvlJc w:val="left"/>
      <w:pPr>
        <w:ind w:left="7065" w:hanging="360"/>
      </w:pPr>
    </w:lvl>
    <w:lvl w:ilvl="7" w:tplc="04090019" w:tentative="1">
      <w:start w:val="1"/>
      <w:numFmt w:val="lowerLetter"/>
      <w:lvlText w:val="%8."/>
      <w:lvlJc w:val="left"/>
      <w:pPr>
        <w:ind w:left="7785" w:hanging="360"/>
      </w:pPr>
    </w:lvl>
    <w:lvl w:ilvl="8" w:tplc="0409001B" w:tentative="1">
      <w:start w:val="1"/>
      <w:numFmt w:val="lowerRoman"/>
      <w:lvlText w:val="%9."/>
      <w:lvlJc w:val="right"/>
      <w:pPr>
        <w:ind w:left="8505" w:hanging="180"/>
      </w:pPr>
    </w:lvl>
  </w:abstractNum>
  <w:abstractNum w:abstractNumId="16" w15:restartNumberingAfterBreak="0">
    <w:nsid w:val="7EE3315A"/>
    <w:multiLevelType w:val="hybridMultilevel"/>
    <w:tmpl w:val="B2200306"/>
    <w:lvl w:ilvl="0" w:tplc="D1ECF67A">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12"/>
  </w:num>
  <w:num w:numId="2">
    <w:abstractNumId w:val="16"/>
  </w:num>
  <w:num w:numId="3">
    <w:abstractNumId w:val="10"/>
  </w:num>
  <w:num w:numId="4">
    <w:abstractNumId w:val="2"/>
  </w:num>
  <w:num w:numId="5">
    <w:abstractNumId w:val="7"/>
  </w:num>
  <w:num w:numId="6">
    <w:abstractNumId w:val="1"/>
  </w:num>
  <w:num w:numId="7">
    <w:abstractNumId w:val="11"/>
  </w:num>
  <w:num w:numId="8">
    <w:abstractNumId w:val="13"/>
  </w:num>
  <w:num w:numId="9">
    <w:abstractNumId w:val="15"/>
  </w:num>
  <w:num w:numId="10">
    <w:abstractNumId w:val="9"/>
  </w:num>
  <w:num w:numId="11">
    <w:abstractNumId w:val="4"/>
  </w:num>
  <w:num w:numId="12">
    <w:abstractNumId w:val="5"/>
  </w:num>
  <w:num w:numId="13">
    <w:abstractNumId w:val="6"/>
  </w:num>
  <w:num w:numId="14">
    <w:abstractNumId w:val="3"/>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443"/>
    <w:rsid w:val="00006A47"/>
    <w:rsid w:val="00022443"/>
    <w:rsid w:val="000328BE"/>
    <w:rsid w:val="0014759B"/>
    <w:rsid w:val="00176227"/>
    <w:rsid w:val="001B1040"/>
    <w:rsid w:val="001C340C"/>
    <w:rsid w:val="00201049"/>
    <w:rsid w:val="00221843"/>
    <w:rsid w:val="0024622F"/>
    <w:rsid w:val="003E48F8"/>
    <w:rsid w:val="003F1BE5"/>
    <w:rsid w:val="003F3C3D"/>
    <w:rsid w:val="00477022"/>
    <w:rsid w:val="004E1F99"/>
    <w:rsid w:val="005135D1"/>
    <w:rsid w:val="005753CC"/>
    <w:rsid w:val="005869D9"/>
    <w:rsid w:val="00643D7D"/>
    <w:rsid w:val="00671046"/>
    <w:rsid w:val="00676FB2"/>
    <w:rsid w:val="0075415F"/>
    <w:rsid w:val="008036EE"/>
    <w:rsid w:val="0086427E"/>
    <w:rsid w:val="009A79EB"/>
    <w:rsid w:val="009E1E4F"/>
    <w:rsid w:val="00B470DD"/>
    <w:rsid w:val="00B56696"/>
    <w:rsid w:val="00BD443D"/>
    <w:rsid w:val="00C14F5A"/>
    <w:rsid w:val="00DE6CB4"/>
    <w:rsid w:val="00E70748"/>
    <w:rsid w:val="00F1628D"/>
    <w:rsid w:val="00F76A7F"/>
    <w:rsid w:val="00F823EC"/>
    <w:rsid w:val="00FC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2843"/>
  <w15:chartTrackingRefBased/>
  <w15:docId w15:val="{7CF00BF9-B507-4B53-BFCE-7A653A55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FB2"/>
    <w:pPr>
      <w:ind w:left="720"/>
      <w:contextualSpacing/>
    </w:pPr>
  </w:style>
  <w:style w:type="character" w:customStyle="1" w:styleId="text">
    <w:name w:val="text"/>
    <w:basedOn w:val="DefaultParagraphFont"/>
    <w:rsid w:val="001C340C"/>
  </w:style>
  <w:style w:type="character" w:customStyle="1" w:styleId="chapternum">
    <w:name w:val="chapternum"/>
    <w:basedOn w:val="DefaultParagraphFont"/>
    <w:rsid w:val="001C340C"/>
  </w:style>
  <w:style w:type="character" w:customStyle="1" w:styleId="woj">
    <w:name w:val="woj"/>
    <w:basedOn w:val="DefaultParagraphFont"/>
    <w:rsid w:val="001C340C"/>
  </w:style>
  <w:style w:type="character" w:styleId="Hyperlink">
    <w:name w:val="Hyperlink"/>
    <w:basedOn w:val="DefaultParagraphFont"/>
    <w:uiPriority w:val="99"/>
    <w:unhideWhenUsed/>
    <w:rsid w:val="001C340C"/>
    <w:rPr>
      <w:color w:val="0000FF"/>
      <w:u w:val="single"/>
    </w:rPr>
  </w:style>
  <w:style w:type="paragraph" w:styleId="NormalWeb">
    <w:name w:val="Normal (Web)"/>
    <w:basedOn w:val="Normal"/>
    <w:uiPriority w:val="99"/>
    <w:semiHidden/>
    <w:unhideWhenUsed/>
    <w:rsid w:val="002010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23726">
      <w:bodyDiv w:val="1"/>
      <w:marLeft w:val="0"/>
      <w:marRight w:val="0"/>
      <w:marTop w:val="0"/>
      <w:marBottom w:val="0"/>
      <w:divBdr>
        <w:top w:val="none" w:sz="0" w:space="0" w:color="auto"/>
        <w:left w:val="none" w:sz="0" w:space="0" w:color="auto"/>
        <w:bottom w:val="none" w:sz="0" w:space="0" w:color="auto"/>
        <w:right w:val="none" w:sz="0" w:space="0" w:color="auto"/>
      </w:divBdr>
      <w:divsChild>
        <w:div w:id="322046454">
          <w:marLeft w:val="0"/>
          <w:marRight w:val="0"/>
          <w:marTop w:val="0"/>
          <w:marBottom w:val="0"/>
          <w:divBdr>
            <w:top w:val="none" w:sz="0" w:space="0" w:color="auto"/>
            <w:left w:val="none" w:sz="0" w:space="0" w:color="auto"/>
            <w:bottom w:val="none" w:sz="0" w:space="0" w:color="auto"/>
            <w:right w:val="none" w:sz="0" w:space="0" w:color="auto"/>
          </w:divBdr>
          <w:divsChild>
            <w:div w:id="1591431097">
              <w:marLeft w:val="0"/>
              <w:marRight w:val="0"/>
              <w:marTop w:val="0"/>
              <w:marBottom w:val="0"/>
              <w:divBdr>
                <w:top w:val="none" w:sz="0" w:space="0" w:color="auto"/>
                <w:left w:val="none" w:sz="0" w:space="0" w:color="auto"/>
                <w:bottom w:val="none" w:sz="0" w:space="0" w:color="auto"/>
                <w:right w:val="none" w:sz="0" w:space="0" w:color="auto"/>
              </w:divBdr>
              <w:divsChild>
                <w:div w:id="1977180880">
                  <w:marLeft w:val="0"/>
                  <w:marRight w:val="0"/>
                  <w:marTop w:val="0"/>
                  <w:marBottom w:val="0"/>
                  <w:divBdr>
                    <w:top w:val="none" w:sz="0" w:space="0" w:color="auto"/>
                    <w:left w:val="none" w:sz="0" w:space="0" w:color="auto"/>
                    <w:bottom w:val="none" w:sz="0" w:space="0" w:color="auto"/>
                    <w:right w:val="none" w:sz="0" w:space="0" w:color="auto"/>
                  </w:divBdr>
                  <w:divsChild>
                    <w:div w:id="1609460109">
                      <w:marLeft w:val="0"/>
                      <w:marRight w:val="0"/>
                      <w:marTop w:val="0"/>
                      <w:marBottom w:val="0"/>
                      <w:divBdr>
                        <w:top w:val="none" w:sz="0" w:space="0" w:color="auto"/>
                        <w:left w:val="none" w:sz="0" w:space="0" w:color="auto"/>
                        <w:bottom w:val="none" w:sz="0" w:space="0" w:color="auto"/>
                        <w:right w:val="none" w:sz="0" w:space="0" w:color="auto"/>
                      </w:divBdr>
                      <w:divsChild>
                        <w:div w:id="923565321">
                          <w:marLeft w:val="0"/>
                          <w:marRight w:val="0"/>
                          <w:marTop w:val="0"/>
                          <w:marBottom w:val="0"/>
                          <w:divBdr>
                            <w:top w:val="none" w:sz="0" w:space="0" w:color="auto"/>
                            <w:left w:val="none" w:sz="0" w:space="0" w:color="auto"/>
                            <w:bottom w:val="none" w:sz="0" w:space="0" w:color="auto"/>
                            <w:right w:val="none" w:sz="0" w:space="0" w:color="auto"/>
                          </w:divBdr>
                          <w:divsChild>
                            <w:div w:id="494957834">
                              <w:marLeft w:val="0"/>
                              <w:marRight w:val="0"/>
                              <w:marTop w:val="0"/>
                              <w:marBottom w:val="0"/>
                              <w:divBdr>
                                <w:top w:val="none" w:sz="0" w:space="0" w:color="auto"/>
                                <w:left w:val="none" w:sz="0" w:space="0" w:color="auto"/>
                                <w:bottom w:val="none" w:sz="0" w:space="0" w:color="auto"/>
                                <w:right w:val="none" w:sz="0" w:space="0" w:color="auto"/>
                              </w:divBdr>
                              <w:divsChild>
                                <w:div w:id="1974285109">
                                  <w:marLeft w:val="0"/>
                                  <w:marRight w:val="0"/>
                                  <w:marTop w:val="0"/>
                                  <w:marBottom w:val="0"/>
                                  <w:divBdr>
                                    <w:top w:val="none" w:sz="0" w:space="0" w:color="auto"/>
                                    <w:left w:val="none" w:sz="0" w:space="0" w:color="auto"/>
                                    <w:bottom w:val="none" w:sz="0" w:space="0" w:color="auto"/>
                                    <w:right w:val="none" w:sz="0" w:space="0" w:color="auto"/>
                                  </w:divBdr>
                                  <w:divsChild>
                                    <w:div w:id="627129434">
                                      <w:marLeft w:val="0"/>
                                      <w:marRight w:val="0"/>
                                      <w:marTop w:val="0"/>
                                      <w:marBottom w:val="0"/>
                                      <w:divBdr>
                                        <w:top w:val="none" w:sz="0" w:space="0" w:color="auto"/>
                                        <w:left w:val="none" w:sz="0" w:space="0" w:color="auto"/>
                                        <w:bottom w:val="none" w:sz="0" w:space="0" w:color="auto"/>
                                        <w:right w:val="none" w:sz="0" w:space="0" w:color="auto"/>
                                      </w:divBdr>
                                      <w:divsChild>
                                        <w:div w:id="2079087347">
                                          <w:marLeft w:val="0"/>
                                          <w:marRight w:val="0"/>
                                          <w:marTop w:val="0"/>
                                          <w:marBottom w:val="0"/>
                                          <w:divBdr>
                                            <w:top w:val="none" w:sz="0" w:space="0" w:color="auto"/>
                                            <w:left w:val="none" w:sz="0" w:space="0" w:color="auto"/>
                                            <w:bottom w:val="none" w:sz="0" w:space="0" w:color="auto"/>
                                            <w:right w:val="none" w:sz="0" w:space="0" w:color="auto"/>
                                          </w:divBdr>
                                          <w:divsChild>
                                            <w:div w:id="405879608">
                                              <w:marLeft w:val="0"/>
                                              <w:marRight w:val="0"/>
                                              <w:marTop w:val="0"/>
                                              <w:marBottom w:val="0"/>
                                              <w:divBdr>
                                                <w:top w:val="none" w:sz="0" w:space="0" w:color="auto"/>
                                                <w:left w:val="none" w:sz="0" w:space="0" w:color="auto"/>
                                                <w:bottom w:val="none" w:sz="0" w:space="0" w:color="auto"/>
                                                <w:right w:val="none" w:sz="0" w:space="0" w:color="auto"/>
                                              </w:divBdr>
                                              <w:divsChild>
                                                <w:div w:id="712387598">
                                                  <w:marLeft w:val="0"/>
                                                  <w:marRight w:val="0"/>
                                                  <w:marTop w:val="0"/>
                                                  <w:marBottom w:val="0"/>
                                                  <w:divBdr>
                                                    <w:top w:val="none" w:sz="0" w:space="0" w:color="auto"/>
                                                    <w:left w:val="none" w:sz="0" w:space="0" w:color="auto"/>
                                                    <w:bottom w:val="none" w:sz="0" w:space="0" w:color="auto"/>
                                                    <w:right w:val="none" w:sz="0" w:space="0" w:color="auto"/>
                                                  </w:divBdr>
                                                  <w:divsChild>
                                                    <w:div w:id="16743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623568">
      <w:bodyDiv w:val="1"/>
      <w:marLeft w:val="0"/>
      <w:marRight w:val="0"/>
      <w:marTop w:val="0"/>
      <w:marBottom w:val="0"/>
      <w:divBdr>
        <w:top w:val="none" w:sz="0" w:space="0" w:color="auto"/>
        <w:left w:val="none" w:sz="0" w:space="0" w:color="auto"/>
        <w:bottom w:val="none" w:sz="0" w:space="0" w:color="auto"/>
        <w:right w:val="none" w:sz="0" w:space="0" w:color="auto"/>
      </w:divBdr>
      <w:divsChild>
        <w:div w:id="1633944114">
          <w:marLeft w:val="0"/>
          <w:marRight w:val="0"/>
          <w:marTop w:val="0"/>
          <w:marBottom w:val="0"/>
          <w:divBdr>
            <w:top w:val="none" w:sz="0" w:space="0" w:color="auto"/>
            <w:left w:val="none" w:sz="0" w:space="0" w:color="auto"/>
            <w:bottom w:val="none" w:sz="0" w:space="0" w:color="auto"/>
            <w:right w:val="none" w:sz="0" w:space="0" w:color="auto"/>
          </w:divBdr>
          <w:divsChild>
            <w:div w:id="1816144464">
              <w:marLeft w:val="0"/>
              <w:marRight w:val="0"/>
              <w:marTop w:val="0"/>
              <w:marBottom w:val="0"/>
              <w:divBdr>
                <w:top w:val="none" w:sz="0" w:space="0" w:color="auto"/>
                <w:left w:val="none" w:sz="0" w:space="0" w:color="auto"/>
                <w:bottom w:val="none" w:sz="0" w:space="0" w:color="auto"/>
                <w:right w:val="none" w:sz="0" w:space="0" w:color="auto"/>
              </w:divBdr>
              <w:divsChild>
                <w:div w:id="16735184">
                  <w:marLeft w:val="0"/>
                  <w:marRight w:val="0"/>
                  <w:marTop w:val="0"/>
                  <w:marBottom w:val="0"/>
                  <w:divBdr>
                    <w:top w:val="none" w:sz="0" w:space="0" w:color="auto"/>
                    <w:left w:val="none" w:sz="0" w:space="0" w:color="auto"/>
                    <w:bottom w:val="none" w:sz="0" w:space="0" w:color="auto"/>
                    <w:right w:val="none" w:sz="0" w:space="0" w:color="auto"/>
                  </w:divBdr>
                  <w:divsChild>
                    <w:div w:id="1955165085">
                      <w:marLeft w:val="0"/>
                      <w:marRight w:val="0"/>
                      <w:marTop w:val="0"/>
                      <w:marBottom w:val="0"/>
                      <w:divBdr>
                        <w:top w:val="none" w:sz="0" w:space="0" w:color="auto"/>
                        <w:left w:val="none" w:sz="0" w:space="0" w:color="auto"/>
                        <w:bottom w:val="none" w:sz="0" w:space="0" w:color="auto"/>
                        <w:right w:val="none" w:sz="0" w:space="0" w:color="auto"/>
                      </w:divBdr>
                      <w:divsChild>
                        <w:div w:id="1680933711">
                          <w:marLeft w:val="0"/>
                          <w:marRight w:val="0"/>
                          <w:marTop w:val="0"/>
                          <w:marBottom w:val="0"/>
                          <w:divBdr>
                            <w:top w:val="none" w:sz="0" w:space="0" w:color="auto"/>
                            <w:left w:val="none" w:sz="0" w:space="0" w:color="auto"/>
                            <w:bottom w:val="none" w:sz="0" w:space="0" w:color="auto"/>
                            <w:right w:val="none" w:sz="0" w:space="0" w:color="auto"/>
                          </w:divBdr>
                          <w:divsChild>
                            <w:div w:id="1107694836">
                              <w:marLeft w:val="0"/>
                              <w:marRight w:val="0"/>
                              <w:marTop w:val="0"/>
                              <w:marBottom w:val="0"/>
                              <w:divBdr>
                                <w:top w:val="none" w:sz="0" w:space="0" w:color="auto"/>
                                <w:left w:val="none" w:sz="0" w:space="0" w:color="auto"/>
                                <w:bottom w:val="none" w:sz="0" w:space="0" w:color="auto"/>
                                <w:right w:val="none" w:sz="0" w:space="0" w:color="auto"/>
                              </w:divBdr>
                              <w:divsChild>
                                <w:div w:id="168760900">
                                  <w:marLeft w:val="0"/>
                                  <w:marRight w:val="0"/>
                                  <w:marTop w:val="0"/>
                                  <w:marBottom w:val="0"/>
                                  <w:divBdr>
                                    <w:top w:val="none" w:sz="0" w:space="0" w:color="auto"/>
                                    <w:left w:val="none" w:sz="0" w:space="0" w:color="auto"/>
                                    <w:bottom w:val="none" w:sz="0" w:space="0" w:color="auto"/>
                                    <w:right w:val="none" w:sz="0" w:space="0" w:color="auto"/>
                                  </w:divBdr>
                                  <w:divsChild>
                                    <w:div w:id="1271081493">
                                      <w:marLeft w:val="0"/>
                                      <w:marRight w:val="0"/>
                                      <w:marTop w:val="0"/>
                                      <w:marBottom w:val="0"/>
                                      <w:divBdr>
                                        <w:top w:val="none" w:sz="0" w:space="0" w:color="auto"/>
                                        <w:left w:val="none" w:sz="0" w:space="0" w:color="auto"/>
                                        <w:bottom w:val="none" w:sz="0" w:space="0" w:color="auto"/>
                                        <w:right w:val="none" w:sz="0" w:space="0" w:color="auto"/>
                                      </w:divBdr>
                                      <w:divsChild>
                                        <w:div w:id="1527017601">
                                          <w:marLeft w:val="0"/>
                                          <w:marRight w:val="0"/>
                                          <w:marTop w:val="0"/>
                                          <w:marBottom w:val="0"/>
                                          <w:divBdr>
                                            <w:top w:val="none" w:sz="0" w:space="0" w:color="auto"/>
                                            <w:left w:val="none" w:sz="0" w:space="0" w:color="auto"/>
                                            <w:bottom w:val="none" w:sz="0" w:space="0" w:color="auto"/>
                                            <w:right w:val="none" w:sz="0" w:space="0" w:color="auto"/>
                                          </w:divBdr>
                                          <w:divsChild>
                                            <w:div w:id="1760563994">
                                              <w:marLeft w:val="0"/>
                                              <w:marRight w:val="0"/>
                                              <w:marTop w:val="0"/>
                                              <w:marBottom w:val="0"/>
                                              <w:divBdr>
                                                <w:top w:val="none" w:sz="0" w:space="0" w:color="auto"/>
                                                <w:left w:val="none" w:sz="0" w:space="0" w:color="auto"/>
                                                <w:bottom w:val="none" w:sz="0" w:space="0" w:color="auto"/>
                                                <w:right w:val="none" w:sz="0" w:space="0" w:color="auto"/>
                                              </w:divBdr>
                                              <w:divsChild>
                                                <w:div w:id="21245174">
                                                  <w:marLeft w:val="0"/>
                                                  <w:marRight w:val="0"/>
                                                  <w:marTop w:val="0"/>
                                                  <w:marBottom w:val="0"/>
                                                  <w:divBdr>
                                                    <w:top w:val="none" w:sz="0" w:space="0" w:color="auto"/>
                                                    <w:left w:val="none" w:sz="0" w:space="0" w:color="auto"/>
                                                    <w:bottom w:val="none" w:sz="0" w:space="0" w:color="auto"/>
                                                    <w:right w:val="none" w:sz="0" w:space="0" w:color="auto"/>
                                                  </w:divBdr>
                                                  <w:divsChild>
                                                    <w:div w:id="113116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3293356">
      <w:bodyDiv w:val="1"/>
      <w:marLeft w:val="0"/>
      <w:marRight w:val="0"/>
      <w:marTop w:val="0"/>
      <w:marBottom w:val="0"/>
      <w:divBdr>
        <w:top w:val="none" w:sz="0" w:space="0" w:color="auto"/>
        <w:left w:val="none" w:sz="0" w:space="0" w:color="auto"/>
        <w:bottom w:val="none" w:sz="0" w:space="0" w:color="auto"/>
        <w:right w:val="none" w:sz="0" w:space="0" w:color="auto"/>
      </w:divBdr>
      <w:divsChild>
        <w:div w:id="1120877091">
          <w:marLeft w:val="0"/>
          <w:marRight w:val="0"/>
          <w:marTop w:val="0"/>
          <w:marBottom w:val="0"/>
          <w:divBdr>
            <w:top w:val="none" w:sz="0" w:space="0" w:color="auto"/>
            <w:left w:val="none" w:sz="0" w:space="0" w:color="auto"/>
            <w:bottom w:val="none" w:sz="0" w:space="0" w:color="auto"/>
            <w:right w:val="none" w:sz="0" w:space="0" w:color="auto"/>
          </w:divBdr>
          <w:divsChild>
            <w:div w:id="1325233712">
              <w:marLeft w:val="0"/>
              <w:marRight w:val="0"/>
              <w:marTop w:val="0"/>
              <w:marBottom w:val="0"/>
              <w:divBdr>
                <w:top w:val="none" w:sz="0" w:space="0" w:color="auto"/>
                <w:left w:val="none" w:sz="0" w:space="0" w:color="auto"/>
                <w:bottom w:val="none" w:sz="0" w:space="0" w:color="auto"/>
                <w:right w:val="none" w:sz="0" w:space="0" w:color="auto"/>
              </w:divBdr>
              <w:divsChild>
                <w:div w:id="1426150198">
                  <w:marLeft w:val="0"/>
                  <w:marRight w:val="0"/>
                  <w:marTop w:val="0"/>
                  <w:marBottom w:val="0"/>
                  <w:divBdr>
                    <w:top w:val="none" w:sz="0" w:space="0" w:color="auto"/>
                    <w:left w:val="none" w:sz="0" w:space="0" w:color="auto"/>
                    <w:bottom w:val="none" w:sz="0" w:space="0" w:color="auto"/>
                    <w:right w:val="none" w:sz="0" w:space="0" w:color="auto"/>
                  </w:divBdr>
                  <w:divsChild>
                    <w:div w:id="1430465224">
                      <w:marLeft w:val="0"/>
                      <w:marRight w:val="0"/>
                      <w:marTop w:val="0"/>
                      <w:marBottom w:val="0"/>
                      <w:divBdr>
                        <w:top w:val="none" w:sz="0" w:space="0" w:color="auto"/>
                        <w:left w:val="none" w:sz="0" w:space="0" w:color="auto"/>
                        <w:bottom w:val="none" w:sz="0" w:space="0" w:color="auto"/>
                        <w:right w:val="none" w:sz="0" w:space="0" w:color="auto"/>
                      </w:divBdr>
                      <w:divsChild>
                        <w:div w:id="4014183">
                          <w:marLeft w:val="0"/>
                          <w:marRight w:val="0"/>
                          <w:marTop w:val="0"/>
                          <w:marBottom w:val="0"/>
                          <w:divBdr>
                            <w:top w:val="none" w:sz="0" w:space="0" w:color="auto"/>
                            <w:left w:val="none" w:sz="0" w:space="0" w:color="auto"/>
                            <w:bottom w:val="none" w:sz="0" w:space="0" w:color="auto"/>
                            <w:right w:val="none" w:sz="0" w:space="0" w:color="auto"/>
                          </w:divBdr>
                          <w:divsChild>
                            <w:div w:id="699479247">
                              <w:marLeft w:val="0"/>
                              <w:marRight w:val="0"/>
                              <w:marTop w:val="0"/>
                              <w:marBottom w:val="0"/>
                              <w:divBdr>
                                <w:top w:val="none" w:sz="0" w:space="0" w:color="auto"/>
                                <w:left w:val="none" w:sz="0" w:space="0" w:color="auto"/>
                                <w:bottom w:val="none" w:sz="0" w:space="0" w:color="auto"/>
                                <w:right w:val="none" w:sz="0" w:space="0" w:color="auto"/>
                              </w:divBdr>
                              <w:divsChild>
                                <w:div w:id="1693914088">
                                  <w:marLeft w:val="0"/>
                                  <w:marRight w:val="0"/>
                                  <w:marTop w:val="0"/>
                                  <w:marBottom w:val="0"/>
                                  <w:divBdr>
                                    <w:top w:val="none" w:sz="0" w:space="0" w:color="auto"/>
                                    <w:left w:val="none" w:sz="0" w:space="0" w:color="auto"/>
                                    <w:bottom w:val="none" w:sz="0" w:space="0" w:color="auto"/>
                                    <w:right w:val="none" w:sz="0" w:space="0" w:color="auto"/>
                                  </w:divBdr>
                                  <w:divsChild>
                                    <w:div w:id="969939469">
                                      <w:marLeft w:val="0"/>
                                      <w:marRight w:val="0"/>
                                      <w:marTop w:val="0"/>
                                      <w:marBottom w:val="0"/>
                                      <w:divBdr>
                                        <w:top w:val="none" w:sz="0" w:space="0" w:color="auto"/>
                                        <w:left w:val="none" w:sz="0" w:space="0" w:color="auto"/>
                                        <w:bottom w:val="none" w:sz="0" w:space="0" w:color="auto"/>
                                        <w:right w:val="none" w:sz="0" w:space="0" w:color="auto"/>
                                      </w:divBdr>
                                      <w:divsChild>
                                        <w:div w:id="1076316128">
                                          <w:marLeft w:val="0"/>
                                          <w:marRight w:val="0"/>
                                          <w:marTop w:val="0"/>
                                          <w:marBottom w:val="0"/>
                                          <w:divBdr>
                                            <w:top w:val="none" w:sz="0" w:space="0" w:color="auto"/>
                                            <w:left w:val="none" w:sz="0" w:space="0" w:color="auto"/>
                                            <w:bottom w:val="none" w:sz="0" w:space="0" w:color="auto"/>
                                            <w:right w:val="none" w:sz="0" w:space="0" w:color="auto"/>
                                          </w:divBdr>
                                          <w:divsChild>
                                            <w:div w:id="687023862">
                                              <w:marLeft w:val="0"/>
                                              <w:marRight w:val="0"/>
                                              <w:marTop w:val="0"/>
                                              <w:marBottom w:val="0"/>
                                              <w:divBdr>
                                                <w:top w:val="none" w:sz="0" w:space="0" w:color="auto"/>
                                                <w:left w:val="none" w:sz="0" w:space="0" w:color="auto"/>
                                                <w:bottom w:val="none" w:sz="0" w:space="0" w:color="auto"/>
                                                <w:right w:val="none" w:sz="0" w:space="0" w:color="auto"/>
                                              </w:divBdr>
                                              <w:divsChild>
                                                <w:div w:id="579487266">
                                                  <w:marLeft w:val="0"/>
                                                  <w:marRight w:val="0"/>
                                                  <w:marTop w:val="0"/>
                                                  <w:marBottom w:val="0"/>
                                                  <w:divBdr>
                                                    <w:top w:val="none" w:sz="0" w:space="0" w:color="auto"/>
                                                    <w:left w:val="none" w:sz="0" w:space="0" w:color="auto"/>
                                                    <w:bottom w:val="none" w:sz="0" w:space="0" w:color="auto"/>
                                                    <w:right w:val="none" w:sz="0" w:space="0" w:color="auto"/>
                                                  </w:divBdr>
                                                  <w:divsChild>
                                                    <w:div w:id="20872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5102012">
      <w:bodyDiv w:val="1"/>
      <w:marLeft w:val="0"/>
      <w:marRight w:val="0"/>
      <w:marTop w:val="0"/>
      <w:marBottom w:val="0"/>
      <w:divBdr>
        <w:top w:val="none" w:sz="0" w:space="0" w:color="auto"/>
        <w:left w:val="none" w:sz="0" w:space="0" w:color="auto"/>
        <w:bottom w:val="none" w:sz="0" w:space="0" w:color="auto"/>
        <w:right w:val="none" w:sz="0" w:space="0" w:color="auto"/>
      </w:divBdr>
      <w:divsChild>
        <w:div w:id="576937840">
          <w:marLeft w:val="0"/>
          <w:marRight w:val="0"/>
          <w:marTop w:val="0"/>
          <w:marBottom w:val="0"/>
          <w:divBdr>
            <w:top w:val="none" w:sz="0" w:space="0" w:color="auto"/>
            <w:left w:val="none" w:sz="0" w:space="0" w:color="auto"/>
            <w:bottom w:val="none" w:sz="0" w:space="0" w:color="auto"/>
            <w:right w:val="none" w:sz="0" w:space="0" w:color="auto"/>
          </w:divBdr>
          <w:divsChild>
            <w:div w:id="943154407">
              <w:marLeft w:val="0"/>
              <w:marRight w:val="0"/>
              <w:marTop w:val="0"/>
              <w:marBottom w:val="0"/>
              <w:divBdr>
                <w:top w:val="none" w:sz="0" w:space="0" w:color="auto"/>
                <w:left w:val="none" w:sz="0" w:space="0" w:color="auto"/>
                <w:bottom w:val="none" w:sz="0" w:space="0" w:color="auto"/>
                <w:right w:val="none" w:sz="0" w:space="0" w:color="auto"/>
              </w:divBdr>
              <w:divsChild>
                <w:div w:id="1740135539">
                  <w:marLeft w:val="0"/>
                  <w:marRight w:val="0"/>
                  <w:marTop w:val="0"/>
                  <w:marBottom w:val="0"/>
                  <w:divBdr>
                    <w:top w:val="none" w:sz="0" w:space="0" w:color="auto"/>
                    <w:left w:val="none" w:sz="0" w:space="0" w:color="auto"/>
                    <w:bottom w:val="none" w:sz="0" w:space="0" w:color="auto"/>
                    <w:right w:val="none" w:sz="0" w:space="0" w:color="auto"/>
                  </w:divBdr>
                  <w:divsChild>
                    <w:div w:id="354503928">
                      <w:marLeft w:val="0"/>
                      <w:marRight w:val="0"/>
                      <w:marTop w:val="0"/>
                      <w:marBottom w:val="0"/>
                      <w:divBdr>
                        <w:top w:val="none" w:sz="0" w:space="0" w:color="auto"/>
                        <w:left w:val="none" w:sz="0" w:space="0" w:color="auto"/>
                        <w:bottom w:val="none" w:sz="0" w:space="0" w:color="auto"/>
                        <w:right w:val="none" w:sz="0" w:space="0" w:color="auto"/>
                      </w:divBdr>
                      <w:divsChild>
                        <w:div w:id="446775114">
                          <w:marLeft w:val="0"/>
                          <w:marRight w:val="0"/>
                          <w:marTop w:val="0"/>
                          <w:marBottom w:val="0"/>
                          <w:divBdr>
                            <w:top w:val="none" w:sz="0" w:space="0" w:color="auto"/>
                            <w:left w:val="none" w:sz="0" w:space="0" w:color="auto"/>
                            <w:bottom w:val="none" w:sz="0" w:space="0" w:color="auto"/>
                            <w:right w:val="none" w:sz="0" w:space="0" w:color="auto"/>
                          </w:divBdr>
                          <w:divsChild>
                            <w:div w:id="2053192031">
                              <w:marLeft w:val="0"/>
                              <w:marRight w:val="0"/>
                              <w:marTop w:val="0"/>
                              <w:marBottom w:val="0"/>
                              <w:divBdr>
                                <w:top w:val="none" w:sz="0" w:space="0" w:color="auto"/>
                                <w:left w:val="none" w:sz="0" w:space="0" w:color="auto"/>
                                <w:bottom w:val="none" w:sz="0" w:space="0" w:color="auto"/>
                                <w:right w:val="none" w:sz="0" w:space="0" w:color="auto"/>
                              </w:divBdr>
                              <w:divsChild>
                                <w:div w:id="1811972038">
                                  <w:marLeft w:val="0"/>
                                  <w:marRight w:val="0"/>
                                  <w:marTop w:val="0"/>
                                  <w:marBottom w:val="0"/>
                                  <w:divBdr>
                                    <w:top w:val="none" w:sz="0" w:space="0" w:color="auto"/>
                                    <w:left w:val="none" w:sz="0" w:space="0" w:color="auto"/>
                                    <w:bottom w:val="none" w:sz="0" w:space="0" w:color="auto"/>
                                    <w:right w:val="none" w:sz="0" w:space="0" w:color="auto"/>
                                  </w:divBdr>
                                  <w:divsChild>
                                    <w:div w:id="50930773">
                                      <w:marLeft w:val="0"/>
                                      <w:marRight w:val="0"/>
                                      <w:marTop w:val="0"/>
                                      <w:marBottom w:val="0"/>
                                      <w:divBdr>
                                        <w:top w:val="none" w:sz="0" w:space="0" w:color="auto"/>
                                        <w:left w:val="none" w:sz="0" w:space="0" w:color="auto"/>
                                        <w:bottom w:val="none" w:sz="0" w:space="0" w:color="auto"/>
                                        <w:right w:val="none" w:sz="0" w:space="0" w:color="auto"/>
                                      </w:divBdr>
                                      <w:divsChild>
                                        <w:div w:id="1029332213">
                                          <w:marLeft w:val="0"/>
                                          <w:marRight w:val="0"/>
                                          <w:marTop w:val="0"/>
                                          <w:marBottom w:val="0"/>
                                          <w:divBdr>
                                            <w:top w:val="none" w:sz="0" w:space="0" w:color="auto"/>
                                            <w:left w:val="none" w:sz="0" w:space="0" w:color="auto"/>
                                            <w:bottom w:val="none" w:sz="0" w:space="0" w:color="auto"/>
                                            <w:right w:val="none" w:sz="0" w:space="0" w:color="auto"/>
                                          </w:divBdr>
                                          <w:divsChild>
                                            <w:div w:id="1646474405">
                                              <w:marLeft w:val="0"/>
                                              <w:marRight w:val="0"/>
                                              <w:marTop w:val="0"/>
                                              <w:marBottom w:val="0"/>
                                              <w:divBdr>
                                                <w:top w:val="none" w:sz="0" w:space="0" w:color="auto"/>
                                                <w:left w:val="none" w:sz="0" w:space="0" w:color="auto"/>
                                                <w:bottom w:val="none" w:sz="0" w:space="0" w:color="auto"/>
                                                <w:right w:val="none" w:sz="0" w:space="0" w:color="auto"/>
                                              </w:divBdr>
                                              <w:divsChild>
                                                <w:div w:id="653529008">
                                                  <w:marLeft w:val="0"/>
                                                  <w:marRight w:val="0"/>
                                                  <w:marTop w:val="0"/>
                                                  <w:marBottom w:val="0"/>
                                                  <w:divBdr>
                                                    <w:top w:val="none" w:sz="0" w:space="0" w:color="auto"/>
                                                    <w:left w:val="none" w:sz="0" w:space="0" w:color="auto"/>
                                                    <w:bottom w:val="none" w:sz="0" w:space="0" w:color="auto"/>
                                                    <w:right w:val="none" w:sz="0" w:space="0" w:color="auto"/>
                                                  </w:divBdr>
                                                  <w:divsChild>
                                                    <w:div w:id="9643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Voelker</dc:creator>
  <cp:keywords/>
  <dc:description/>
  <cp:lastModifiedBy>Andy Voelker</cp:lastModifiedBy>
  <cp:revision>30</cp:revision>
  <dcterms:created xsi:type="dcterms:W3CDTF">2017-02-07T20:50:00Z</dcterms:created>
  <dcterms:modified xsi:type="dcterms:W3CDTF">2017-02-15T19:29:00Z</dcterms:modified>
</cp:coreProperties>
</file>